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12B4B" w14:textId="77777777" w:rsidR="00183323" w:rsidRDefault="00183323">
      <w:pPr>
        <w:jc w:val="both"/>
        <w:rPr>
          <w:b/>
          <w:bCs/>
          <w:sz w:val="24"/>
          <w:szCs w:val="24"/>
        </w:rPr>
      </w:pPr>
    </w:p>
    <w:p w14:paraId="7BA6C598" w14:textId="77777777" w:rsidR="00183323" w:rsidRDefault="00183323">
      <w:pPr>
        <w:jc w:val="both"/>
        <w:rPr>
          <w:b/>
          <w:bCs/>
          <w:sz w:val="24"/>
          <w:szCs w:val="24"/>
        </w:rPr>
      </w:pPr>
    </w:p>
    <w:p w14:paraId="47F740E5" w14:textId="77777777" w:rsidR="00183323" w:rsidRDefault="00183323">
      <w:pPr>
        <w:jc w:val="both"/>
        <w:rPr>
          <w:b/>
          <w:bCs/>
          <w:sz w:val="24"/>
          <w:szCs w:val="24"/>
        </w:rPr>
      </w:pPr>
    </w:p>
    <w:p w14:paraId="4EC65FEE" w14:textId="0E9EE3BB" w:rsidR="00183323" w:rsidRPr="00DB4D9C" w:rsidRDefault="002708D2">
      <w:pPr>
        <w:tabs>
          <w:tab w:val="left" w:pos="5760"/>
        </w:tabs>
        <w:jc w:val="both"/>
        <w:rPr>
          <w:b/>
          <w:bCs/>
          <w:sz w:val="24"/>
          <w:szCs w:val="24"/>
        </w:rPr>
      </w:pPr>
      <w:r w:rsidRPr="00DB4D9C">
        <w:rPr>
          <w:b/>
          <w:bCs/>
          <w:sz w:val="24"/>
          <w:szCs w:val="24"/>
        </w:rPr>
        <w:t>Transpordiamet</w:t>
      </w:r>
      <w:r w:rsidR="00B72447" w:rsidRPr="00DB4D9C">
        <w:rPr>
          <w:b/>
          <w:bCs/>
          <w:sz w:val="24"/>
          <w:szCs w:val="24"/>
        </w:rPr>
        <w:tab/>
      </w:r>
      <w:r w:rsidR="004415E8" w:rsidRPr="00DB4D9C">
        <w:rPr>
          <w:b/>
          <w:bCs/>
          <w:sz w:val="24"/>
          <w:szCs w:val="24"/>
        </w:rPr>
        <w:tab/>
      </w:r>
      <w:r w:rsidR="00DB4D9C" w:rsidRPr="00DB4D9C">
        <w:rPr>
          <w:b/>
          <w:bCs/>
          <w:sz w:val="24"/>
          <w:szCs w:val="24"/>
        </w:rPr>
        <w:t>2</w:t>
      </w:r>
      <w:r w:rsidR="0067126A">
        <w:rPr>
          <w:b/>
          <w:bCs/>
          <w:sz w:val="24"/>
          <w:szCs w:val="24"/>
        </w:rPr>
        <w:t>3</w:t>
      </w:r>
      <w:r w:rsidR="00DB4D9C" w:rsidRPr="00DB4D9C">
        <w:rPr>
          <w:b/>
          <w:bCs/>
          <w:sz w:val="24"/>
          <w:szCs w:val="24"/>
        </w:rPr>
        <w:t>.04.2025</w:t>
      </w:r>
      <w:r w:rsidR="00B72447" w:rsidRPr="00DB4D9C">
        <w:rPr>
          <w:b/>
          <w:bCs/>
          <w:sz w:val="24"/>
          <w:szCs w:val="24"/>
        </w:rPr>
        <w:t xml:space="preserve"> nr 4-7/</w:t>
      </w:r>
      <w:r w:rsidR="00DB4D9C">
        <w:rPr>
          <w:b/>
          <w:bCs/>
          <w:sz w:val="24"/>
          <w:szCs w:val="24"/>
        </w:rPr>
        <w:t>674</w:t>
      </w:r>
    </w:p>
    <w:p w14:paraId="2B5B1936" w14:textId="776E81BF" w:rsidR="00183323" w:rsidRDefault="002708D2">
      <w:pPr>
        <w:jc w:val="both"/>
        <w:rPr>
          <w:b/>
          <w:bCs/>
          <w:sz w:val="24"/>
          <w:szCs w:val="24"/>
        </w:rPr>
      </w:pPr>
      <w:r w:rsidRPr="00DB4D9C">
        <w:rPr>
          <w:b/>
          <w:bCs/>
          <w:sz w:val="24"/>
          <w:szCs w:val="24"/>
        </w:rPr>
        <w:t>info@transpordiamet.ee</w:t>
      </w:r>
    </w:p>
    <w:p w14:paraId="60E2E7BC" w14:textId="77777777" w:rsidR="00183323" w:rsidRDefault="00183323">
      <w:pPr>
        <w:jc w:val="both"/>
        <w:rPr>
          <w:b/>
          <w:bCs/>
          <w:sz w:val="24"/>
          <w:szCs w:val="24"/>
        </w:rPr>
      </w:pPr>
    </w:p>
    <w:p w14:paraId="159C9C5A" w14:textId="77777777" w:rsidR="004415E8" w:rsidRDefault="004415E8">
      <w:pPr>
        <w:jc w:val="both"/>
        <w:rPr>
          <w:b/>
          <w:bCs/>
          <w:sz w:val="24"/>
          <w:szCs w:val="24"/>
        </w:rPr>
      </w:pPr>
    </w:p>
    <w:p w14:paraId="55740C24" w14:textId="77777777" w:rsidR="004415E8" w:rsidRDefault="004415E8">
      <w:pPr>
        <w:jc w:val="both"/>
        <w:rPr>
          <w:b/>
          <w:bCs/>
          <w:sz w:val="24"/>
          <w:szCs w:val="24"/>
        </w:rPr>
      </w:pPr>
    </w:p>
    <w:p w14:paraId="015E6892" w14:textId="7C94B543" w:rsidR="00183323" w:rsidRDefault="00D76980">
      <w:pPr>
        <w:jc w:val="both"/>
        <w:rPr>
          <w:b/>
          <w:bCs/>
          <w:sz w:val="24"/>
          <w:szCs w:val="24"/>
        </w:rPr>
      </w:pPr>
      <w:r>
        <w:rPr>
          <w:b/>
          <w:bCs/>
          <w:sz w:val="24"/>
          <w:szCs w:val="24"/>
        </w:rPr>
        <w:t>Taotlus riigimaa võõrandamiseks</w:t>
      </w:r>
    </w:p>
    <w:p w14:paraId="61E6798C" w14:textId="77777777" w:rsidR="004415E8" w:rsidRDefault="004415E8">
      <w:pPr>
        <w:jc w:val="both"/>
        <w:rPr>
          <w:b/>
          <w:bCs/>
          <w:sz w:val="24"/>
          <w:szCs w:val="24"/>
        </w:rPr>
      </w:pPr>
    </w:p>
    <w:p w14:paraId="525716B4" w14:textId="2337BC4A" w:rsidR="002708D2" w:rsidRDefault="002708D2" w:rsidP="00053057">
      <w:pPr>
        <w:jc w:val="both"/>
        <w:rPr>
          <w:sz w:val="24"/>
          <w:szCs w:val="24"/>
        </w:rPr>
      </w:pPr>
      <w:r>
        <w:rPr>
          <w:sz w:val="24"/>
          <w:szCs w:val="24"/>
        </w:rPr>
        <w:t xml:space="preserve">Häädemeeste vallas asuvad riigi omandis olevad </w:t>
      </w:r>
      <w:r w:rsidR="001879F6">
        <w:rPr>
          <w:sz w:val="24"/>
          <w:szCs w:val="24"/>
        </w:rPr>
        <w:t>ühendusteed, mis</w:t>
      </w:r>
      <w:r>
        <w:rPr>
          <w:sz w:val="24"/>
          <w:szCs w:val="24"/>
        </w:rPr>
        <w:t xml:space="preserve"> teenindavad valdavalt kohalikku liiklust. Kohaliku omavalitsuse korralduse seaduse </w:t>
      </w:r>
      <w:r w:rsidRPr="002708D2">
        <w:rPr>
          <w:sz w:val="24"/>
          <w:szCs w:val="24"/>
        </w:rPr>
        <w:t>§ 6 lõike 1 järgi on omavalitsusüksuse ülesandeks korraldada muuhulgas antud valla teede ehitamist ja korrashoidu. Pidades silmas kohaliku kogukonna huve ja vajadusi, on põhjendatud nimetatud riigiteede taotlemine Häädemeeste valla kui kohaliku omavalitsuse omandisse. Kohalike elanike ja ettevõttete huvides on valla teede omanikuna võimalik efektiivsemalt korraldada teel liiklust - parkimise korraldamist kui ka ühtse teehoiu korraldamist.</w:t>
      </w:r>
    </w:p>
    <w:p w14:paraId="218F8B7F" w14:textId="5DD72F20" w:rsidR="00D33785" w:rsidRDefault="00DB4D9C" w:rsidP="001879F6">
      <w:pPr>
        <w:jc w:val="both"/>
        <w:rPr>
          <w:sz w:val="24"/>
          <w:szCs w:val="24"/>
        </w:rPr>
      </w:pPr>
      <w:r w:rsidRPr="001879F6">
        <w:rPr>
          <w:sz w:val="24"/>
          <w:szCs w:val="24"/>
        </w:rPr>
        <w:t xml:space="preserve">Häädemeeste Vallavalitsus teeb ettepaneku </w:t>
      </w:r>
      <w:r>
        <w:rPr>
          <w:sz w:val="24"/>
          <w:szCs w:val="24"/>
        </w:rPr>
        <w:t>p</w:t>
      </w:r>
      <w:r w:rsidRPr="00DB4D9C">
        <w:rPr>
          <w:sz w:val="24"/>
          <w:szCs w:val="24"/>
        </w:rPr>
        <w:t xml:space="preserve">ärast vastavate katastriüksuste moodustamist </w:t>
      </w:r>
      <w:r w:rsidR="001879F6" w:rsidRPr="001879F6">
        <w:rPr>
          <w:sz w:val="24"/>
          <w:szCs w:val="24"/>
        </w:rPr>
        <w:t xml:space="preserve">võõrandada tasuta Häädemeeste valla omandisse riigi omandis olevad </w:t>
      </w:r>
      <w:r w:rsidR="00F6441F">
        <w:rPr>
          <w:sz w:val="24"/>
          <w:szCs w:val="24"/>
        </w:rPr>
        <w:t xml:space="preserve">järgmised </w:t>
      </w:r>
      <w:r w:rsidR="001879F6" w:rsidRPr="001879F6">
        <w:rPr>
          <w:sz w:val="24"/>
          <w:szCs w:val="24"/>
        </w:rPr>
        <w:t>ühendusteed</w:t>
      </w:r>
      <w:r w:rsidR="00D33785">
        <w:rPr>
          <w:sz w:val="24"/>
          <w:szCs w:val="24"/>
        </w:rPr>
        <w:t>:</w:t>
      </w:r>
    </w:p>
    <w:p w14:paraId="6D8D582E" w14:textId="09AC08E7" w:rsidR="00D33785" w:rsidRPr="00DB4D9C" w:rsidRDefault="00DB4D9C" w:rsidP="00DB4D9C">
      <w:pPr>
        <w:jc w:val="both"/>
        <w:rPr>
          <w:sz w:val="24"/>
          <w:szCs w:val="24"/>
        </w:rPr>
      </w:pPr>
      <w:r w:rsidRPr="00DB4D9C">
        <w:rPr>
          <w:sz w:val="24"/>
          <w:szCs w:val="24"/>
        </w:rPr>
        <w:t>1.</w:t>
      </w:r>
      <w:r>
        <w:rPr>
          <w:sz w:val="24"/>
          <w:szCs w:val="24"/>
        </w:rPr>
        <w:t xml:space="preserve"> </w:t>
      </w:r>
      <w:r w:rsidR="00D33785" w:rsidRPr="00DB4D9C">
        <w:rPr>
          <w:sz w:val="24"/>
          <w:szCs w:val="24"/>
        </w:rPr>
        <w:t>1941</w:t>
      </w:r>
      <w:r w:rsidR="003447BA">
        <w:rPr>
          <w:sz w:val="24"/>
          <w:szCs w:val="24"/>
        </w:rPr>
        <w:t xml:space="preserve"> </w:t>
      </w:r>
      <w:r w:rsidR="00D33785" w:rsidRPr="00DB4D9C">
        <w:rPr>
          <w:sz w:val="24"/>
          <w:szCs w:val="24"/>
        </w:rPr>
        <w:t xml:space="preserve">Tõllapulga tee km 0,010-0,171 </w:t>
      </w:r>
      <w:r w:rsidR="001879F6" w:rsidRPr="00DB4D9C">
        <w:rPr>
          <w:sz w:val="24"/>
          <w:szCs w:val="24"/>
        </w:rPr>
        <w:t>(pikkusega 0,</w:t>
      </w:r>
      <w:r w:rsidR="00D33785" w:rsidRPr="00DB4D9C">
        <w:rPr>
          <w:sz w:val="24"/>
          <w:szCs w:val="24"/>
        </w:rPr>
        <w:t>161</w:t>
      </w:r>
      <w:r w:rsidR="001879F6" w:rsidRPr="00DB4D9C">
        <w:rPr>
          <w:sz w:val="24"/>
          <w:szCs w:val="24"/>
        </w:rPr>
        <w:t xml:space="preserve"> km)</w:t>
      </w:r>
      <w:r>
        <w:rPr>
          <w:sz w:val="24"/>
          <w:szCs w:val="24"/>
        </w:rPr>
        <w:t>;</w:t>
      </w:r>
    </w:p>
    <w:p w14:paraId="0F2AC5CC" w14:textId="44EE56D1" w:rsidR="00D33785" w:rsidRPr="00E436DF" w:rsidRDefault="00DB4D9C" w:rsidP="001879F6">
      <w:pPr>
        <w:jc w:val="both"/>
        <w:rPr>
          <w:sz w:val="24"/>
          <w:szCs w:val="24"/>
        </w:rPr>
      </w:pPr>
      <w:r>
        <w:rPr>
          <w:sz w:val="24"/>
          <w:szCs w:val="24"/>
        </w:rPr>
        <w:t xml:space="preserve">2. </w:t>
      </w:r>
      <w:r w:rsidR="001879F6" w:rsidRPr="00E436DF">
        <w:rPr>
          <w:sz w:val="24"/>
          <w:szCs w:val="24"/>
        </w:rPr>
        <w:t>194</w:t>
      </w:r>
      <w:r w:rsidR="00D33785" w:rsidRPr="00E436DF">
        <w:rPr>
          <w:sz w:val="24"/>
          <w:szCs w:val="24"/>
        </w:rPr>
        <w:t>2</w:t>
      </w:r>
      <w:r w:rsidR="001879F6" w:rsidRPr="00E436DF">
        <w:rPr>
          <w:sz w:val="24"/>
          <w:szCs w:val="24"/>
        </w:rPr>
        <w:t xml:space="preserve"> </w:t>
      </w:r>
      <w:r w:rsidR="00D33785" w:rsidRPr="00E436DF">
        <w:rPr>
          <w:sz w:val="24"/>
          <w:szCs w:val="24"/>
        </w:rPr>
        <w:t>Reiu ühendustee km 0,955-2,335</w:t>
      </w:r>
      <w:r w:rsidR="001879F6" w:rsidRPr="00E436DF">
        <w:rPr>
          <w:sz w:val="24"/>
          <w:szCs w:val="24"/>
        </w:rPr>
        <w:t xml:space="preserve"> (pikkusega </w:t>
      </w:r>
      <w:r w:rsidR="00D33785" w:rsidRPr="00E436DF">
        <w:rPr>
          <w:sz w:val="24"/>
          <w:szCs w:val="24"/>
        </w:rPr>
        <w:t>1,380</w:t>
      </w:r>
      <w:r w:rsidR="001879F6" w:rsidRPr="00E436DF">
        <w:rPr>
          <w:sz w:val="24"/>
          <w:szCs w:val="24"/>
        </w:rPr>
        <w:t xml:space="preserve"> km)</w:t>
      </w:r>
      <w:r>
        <w:rPr>
          <w:sz w:val="24"/>
          <w:szCs w:val="24"/>
        </w:rPr>
        <w:t>;</w:t>
      </w:r>
    </w:p>
    <w:p w14:paraId="74DC23C3" w14:textId="06855B02" w:rsidR="00D33785" w:rsidRPr="00E436DF" w:rsidRDefault="00DB4D9C" w:rsidP="001879F6">
      <w:pPr>
        <w:jc w:val="both"/>
        <w:rPr>
          <w:sz w:val="24"/>
          <w:szCs w:val="24"/>
        </w:rPr>
      </w:pPr>
      <w:r>
        <w:rPr>
          <w:sz w:val="24"/>
          <w:szCs w:val="24"/>
        </w:rPr>
        <w:t xml:space="preserve">3. </w:t>
      </w:r>
      <w:r w:rsidR="00733CBB" w:rsidRPr="00E436DF">
        <w:rPr>
          <w:sz w:val="24"/>
          <w:szCs w:val="24"/>
        </w:rPr>
        <w:t>1916 Reiuranna tee km 1,477-1,602 (pikkusega 0,125 km)</w:t>
      </w:r>
      <w:r>
        <w:rPr>
          <w:sz w:val="24"/>
          <w:szCs w:val="24"/>
        </w:rPr>
        <w:t>;</w:t>
      </w:r>
    </w:p>
    <w:p w14:paraId="0C26C5CF" w14:textId="45010F5A" w:rsidR="00733CBB" w:rsidRPr="00E436DF" w:rsidRDefault="00DB4D9C" w:rsidP="001879F6">
      <w:pPr>
        <w:jc w:val="both"/>
        <w:rPr>
          <w:sz w:val="24"/>
          <w:szCs w:val="24"/>
        </w:rPr>
      </w:pPr>
      <w:r>
        <w:rPr>
          <w:sz w:val="24"/>
          <w:szCs w:val="24"/>
        </w:rPr>
        <w:t xml:space="preserve">4. </w:t>
      </w:r>
      <w:r w:rsidR="00733CBB" w:rsidRPr="00E436DF">
        <w:rPr>
          <w:sz w:val="24"/>
          <w:szCs w:val="24"/>
        </w:rPr>
        <w:t>8480009 Viira tee km 0,000-0,150 ja km 0,241-0,268 (pikkusega 0,177 km)</w:t>
      </w:r>
      <w:r>
        <w:rPr>
          <w:sz w:val="24"/>
          <w:szCs w:val="24"/>
        </w:rPr>
        <w:t>;</w:t>
      </w:r>
    </w:p>
    <w:p w14:paraId="5DFDAF33" w14:textId="54B6CF4E" w:rsidR="00F6441F" w:rsidRPr="00E436DF" w:rsidRDefault="00DB4D9C" w:rsidP="001879F6">
      <w:pPr>
        <w:jc w:val="both"/>
        <w:rPr>
          <w:sz w:val="24"/>
          <w:szCs w:val="24"/>
        </w:rPr>
      </w:pPr>
      <w:r>
        <w:rPr>
          <w:sz w:val="24"/>
          <w:szCs w:val="24"/>
        </w:rPr>
        <w:t xml:space="preserve">5. </w:t>
      </w:r>
      <w:r w:rsidR="00F6441F" w:rsidRPr="00E436DF">
        <w:rPr>
          <w:sz w:val="24"/>
          <w:szCs w:val="24"/>
        </w:rPr>
        <w:t>8480001 Rae tee km 0,012-0,035 (pikkusega 0,023 km)</w:t>
      </w:r>
      <w:r>
        <w:rPr>
          <w:sz w:val="24"/>
          <w:szCs w:val="24"/>
        </w:rPr>
        <w:t>;</w:t>
      </w:r>
    </w:p>
    <w:p w14:paraId="5AFEC058" w14:textId="043BB47D" w:rsidR="00F6441F" w:rsidRPr="00E436DF" w:rsidRDefault="00DB4D9C" w:rsidP="001879F6">
      <w:pPr>
        <w:jc w:val="both"/>
        <w:rPr>
          <w:sz w:val="24"/>
          <w:szCs w:val="24"/>
        </w:rPr>
      </w:pPr>
      <w:r>
        <w:rPr>
          <w:sz w:val="24"/>
          <w:szCs w:val="24"/>
        </w:rPr>
        <w:t xml:space="preserve">6. </w:t>
      </w:r>
      <w:r w:rsidR="00F6441F" w:rsidRPr="00E436DF">
        <w:rPr>
          <w:sz w:val="24"/>
          <w:szCs w:val="24"/>
        </w:rPr>
        <w:t>Tammeoksa tee km 0,000-0,347 (pikkusega 0,347 km)</w:t>
      </w:r>
      <w:r>
        <w:rPr>
          <w:sz w:val="24"/>
          <w:szCs w:val="24"/>
        </w:rPr>
        <w:t>;</w:t>
      </w:r>
    </w:p>
    <w:p w14:paraId="09FAC4D4" w14:textId="2C3F184F" w:rsidR="001879F6" w:rsidRPr="001879F6" w:rsidRDefault="00DB4D9C" w:rsidP="001879F6">
      <w:pPr>
        <w:jc w:val="both"/>
        <w:rPr>
          <w:sz w:val="24"/>
          <w:szCs w:val="24"/>
        </w:rPr>
      </w:pPr>
      <w:r>
        <w:rPr>
          <w:sz w:val="24"/>
          <w:szCs w:val="24"/>
        </w:rPr>
        <w:t xml:space="preserve">7. </w:t>
      </w:r>
      <w:r w:rsidR="00986C84" w:rsidRPr="00E436DF">
        <w:rPr>
          <w:sz w:val="24"/>
          <w:szCs w:val="24"/>
        </w:rPr>
        <w:t>1949 Reiu kooli tee km 0,000-0,345 (pikkusega 0,345 km)</w:t>
      </w:r>
      <w:r>
        <w:rPr>
          <w:sz w:val="24"/>
          <w:szCs w:val="24"/>
        </w:rPr>
        <w:t>.</w:t>
      </w:r>
    </w:p>
    <w:p w14:paraId="49250A25" w14:textId="77777777" w:rsidR="001879F6" w:rsidRPr="001879F6" w:rsidRDefault="001879F6" w:rsidP="001879F6">
      <w:pPr>
        <w:jc w:val="both"/>
        <w:rPr>
          <w:sz w:val="24"/>
          <w:szCs w:val="24"/>
        </w:rPr>
      </w:pPr>
      <w:r w:rsidRPr="001879F6">
        <w:rPr>
          <w:sz w:val="24"/>
          <w:szCs w:val="24"/>
        </w:rPr>
        <w:t xml:space="preserve">Kinnisasjade tasuta võõrandamisega seotud kulud kannavad osapooled võrdselt. </w:t>
      </w:r>
    </w:p>
    <w:p w14:paraId="2D02F766" w14:textId="77777777" w:rsidR="001879F6" w:rsidRPr="001879F6" w:rsidRDefault="001879F6" w:rsidP="001879F6">
      <w:pPr>
        <w:jc w:val="both"/>
        <w:rPr>
          <w:sz w:val="24"/>
          <w:szCs w:val="24"/>
        </w:rPr>
      </w:pPr>
    </w:p>
    <w:p w14:paraId="6788DE40" w14:textId="77777777" w:rsidR="001879F6" w:rsidRPr="001879F6" w:rsidRDefault="001879F6" w:rsidP="001879F6">
      <w:pPr>
        <w:jc w:val="both"/>
        <w:rPr>
          <w:sz w:val="24"/>
          <w:szCs w:val="24"/>
        </w:rPr>
      </w:pPr>
    </w:p>
    <w:p w14:paraId="41D082EC" w14:textId="77777777" w:rsidR="00183323" w:rsidRDefault="00183323">
      <w:pPr>
        <w:jc w:val="both"/>
        <w:rPr>
          <w:b/>
          <w:bCs/>
          <w:sz w:val="24"/>
          <w:szCs w:val="24"/>
        </w:rPr>
      </w:pPr>
    </w:p>
    <w:p w14:paraId="773B7BC3" w14:textId="77777777" w:rsidR="00183323" w:rsidRDefault="00B72447">
      <w:pPr>
        <w:jc w:val="both"/>
        <w:rPr>
          <w:sz w:val="24"/>
          <w:szCs w:val="24"/>
        </w:rPr>
      </w:pPr>
      <w:r>
        <w:rPr>
          <w:sz w:val="24"/>
          <w:szCs w:val="24"/>
        </w:rPr>
        <w:t>Lugupidamisega</w:t>
      </w:r>
    </w:p>
    <w:p w14:paraId="4007D47C" w14:textId="77777777" w:rsidR="00183323" w:rsidRDefault="00183323">
      <w:pPr>
        <w:jc w:val="both"/>
        <w:rPr>
          <w:sz w:val="24"/>
          <w:szCs w:val="24"/>
        </w:rPr>
      </w:pPr>
    </w:p>
    <w:p w14:paraId="4927FEB5" w14:textId="77777777" w:rsidR="004415E8" w:rsidRDefault="004415E8">
      <w:pPr>
        <w:jc w:val="both"/>
        <w:rPr>
          <w:sz w:val="24"/>
          <w:szCs w:val="24"/>
        </w:rPr>
      </w:pPr>
    </w:p>
    <w:p w14:paraId="076F8193" w14:textId="77777777" w:rsidR="00183323" w:rsidRDefault="00B72447">
      <w:pPr>
        <w:jc w:val="both"/>
        <w:rPr>
          <w:i/>
          <w:iCs/>
          <w:sz w:val="24"/>
          <w:szCs w:val="24"/>
        </w:rPr>
      </w:pPr>
      <w:r>
        <w:rPr>
          <w:i/>
          <w:iCs/>
          <w:sz w:val="24"/>
          <w:szCs w:val="24"/>
        </w:rPr>
        <w:t>/allkirjastatud digitaalselt/</w:t>
      </w:r>
    </w:p>
    <w:p w14:paraId="5BCAA6CA" w14:textId="77777777" w:rsidR="00183323" w:rsidRDefault="00183323">
      <w:pPr>
        <w:jc w:val="both"/>
        <w:rPr>
          <w:sz w:val="24"/>
          <w:szCs w:val="24"/>
        </w:rPr>
      </w:pPr>
    </w:p>
    <w:p w14:paraId="5FB9A554" w14:textId="77777777" w:rsidR="004415E8" w:rsidRDefault="004415E8">
      <w:pPr>
        <w:jc w:val="both"/>
        <w:rPr>
          <w:sz w:val="24"/>
          <w:szCs w:val="24"/>
        </w:rPr>
      </w:pPr>
    </w:p>
    <w:p w14:paraId="086D6AAE" w14:textId="77777777" w:rsidR="00183323" w:rsidRDefault="00B72447">
      <w:pPr>
        <w:jc w:val="both"/>
        <w:rPr>
          <w:sz w:val="24"/>
          <w:szCs w:val="24"/>
        </w:rPr>
      </w:pPr>
      <w:r>
        <w:rPr>
          <w:sz w:val="24"/>
          <w:szCs w:val="24"/>
        </w:rPr>
        <w:t>Külliki Kiiver</w:t>
      </w:r>
    </w:p>
    <w:p w14:paraId="327F0826" w14:textId="13826D49" w:rsidR="00183323" w:rsidRDefault="006D5A2A">
      <w:pPr>
        <w:jc w:val="both"/>
        <w:rPr>
          <w:sz w:val="24"/>
          <w:szCs w:val="24"/>
        </w:rPr>
      </w:pPr>
      <w:r>
        <w:rPr>
          <w:sz w:val="24"/>
          <w:szCs w:val="24"/>
        </w:rPr>
        <w:t>v</w:t>
      </w:r>
      <w:r w:rsidR="00B72447">
        <w:rPr>
          <w:sz w:val="24"/>
          <w:szCs w:val="24"/>
        </w:rPr>
        <w:t>allavanem</w:t>
      </w:r>
    </w:p>
    <w:p w14:paraId="54A9C844" w14:textId="77777777" w:rsidR="00DB4D9C" w:rsidRDefault="00DB4D9C">
      <w:pPr>
        <w:jc w:val="both"/>
        <w:rPr>
          <w:sz w:val="24"/>
          <w:szCs w:val="24"/>
        </w:rPr>
      </w:pPr>
    </w:p>
    <w:p w14:paraId="2E0E7B3F" w14:textId="77777777" w:rsidR="00DB4D9C" w:rsidRDefault="00DB4D9C">
      <w:pPr>
        <w:jc w:val="both"/>
        <w:rPr>
          <w:sz w:val="24"/>
          <w:szCs w:val="24"/>
        </w:rPr>
      </w:pPr>
    </w:p>
    <w:p w14:paraId="226257F2" w14:textId="77777777" w:rsidR="00DB4D9C" w:rsidRDefault="00DB4D9C">
      <w:pPr>
        <w:jc w:val="both"/>
        <w:rPr>
          <w:sz w:val="24"/>
          <w:szCs w:val="24"/>
        </w:rPr>
      </w:pPr>
    </w:p>
    <w:p w14:paraId="6000CB07" w14:textId="73B1FBF0" w:rsidR="00DB4D9C" w:rsidRDefault="00DB4D9C">
      <w:pPr>
        <w:jc w:val="both"/>
        <w:rPr>
          <w:sz w:val="24"/>
          <w:szCs w:val="24"/>
        </w:rPr>
      </w:pPr>
      <w:r>
        <w:rPr>
          <w:sz w:val="24"/>
          <w:szCs w:val="24"/>
        </w:rPr>
        <w:t>Marie Reinson</w:t>
      </w:r>
    </w:p>
    <w:p w14:paraId="05DE9DAB" w14:textId="54C11E9F" w:rsidR="00DB4D9C" w:rsidRDefault="00DB4D9C">
      <w:pPr>
        <w:jc w:val="both"/>
        <w:rPr>
          <w:sz w:val="24"/>
          <w:szCs w:val="24"/>
        </w:rPr>
      </w:pPr>
      <w:r>
        <w:rPr>
          <w:sz w:val="24"/>
          <w:szCs w:val="24"/>
        </w:rPr>
        <w:t>planeerimis- ja maanõunik</w:t>
      </w:r>
    </w:p>
    <w:p w14:paraId="0A327C99" w14:textId="77777777" w:rsidR="00DB4D9C" w:rsidRPr="00DB4D9C" w:rsidRDefault="00DB4D9C" w:rsidP="00DB4D9C">
      <w:pPr>
        <w:jc w:val="both"/>
        <w:rPr>
          <w:sz w:val="24"/>
          <w:szCs w:val="24"/>
        </w:rPr>
      </w:pPr>
      <w:r w:rsidRPr="00DB4D9C">
        <w:rPr>
          <w:sz w:val="24"/>
          <w:szCs w:val="24"/>
        </w:rPr>
        <w:t>marie.reinson@haademeeste.ee</w:t>
      </w:r>
    </w:p>
    <w:p w14:paraId="69AEEF55" w14:textId="4DE2A6B0" w:rsidR="00DB4D9C" w:rsidRDefault="00DB4D9C" w:rsidP="00DB4D9C">
      <w:pPr>
        <w:jc w:val="both"/>
        <w:rPr>
          <w:sz w:val="24"/>
          <w:szCs w:val="24"/>
        </w:rPr>
      </w:pPr>
      <w:r w:rsidRPr="00DB4D9C">
        <w:rPr>
          <w:sz w:val="24"/>
          <w:szCs w:val="24"/>
        </w:rPr>
        <w:t>tel. 5788 0015</w:t>
      </w:r>
    </w:p>
    <w:sectPr w:rsidR="00DB4D9C">
      <w:headerReference w:type="default" r:id="rId7"/>
      <w:footerReference w:type="default" r:id="rId8"/>
      <w:headerReference w:type="first" r:id="rId9"/>
      <w:footerReference w:type="first" r:id="rId10"/>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FC74B" w14:textId="77777777" w:rsidR="00E43234" w:rsidRDefault="00E43234">
      <w:r>
        <w:separator/>
      </w:r>
    </w:p>
  </w:endnote>
  <w:endnote w:type="continuationSeparator" w:id="0">
    <w:p w14:paraId="7FC7D9DC" w14:textId="77777777" w:rsidR="00E43234" w:rsidRDefault="00E4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841C" w14:textId="77777777" w:rsidR="00183323" w:rsidRDefault="0018332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62BF" w14:textId="77777777" w:rsidR="00183323" w:rsidRDefault="00B72447">
    <w:pPr>
      <w:pStyle w:val="Jalus"/>
      <w:tabs>
        <w:tab w:val="clear" w:pos="4153"/>
        <w:tab w:val="left" w:pos="709"/>
        <w:tab w:val="left" w:pos="3544"/>
        <w:tab w:val="left" w:pos="4253"/>
        <w:tab w:val="left" w:pos="6237"/>
      </w:tabs>
    </w:pPr>
    <w:r>
      <w:t>___________________________________________________________________________________</w:t>
    </w:r>
  </w:p>
  <w:p w14:paraId="7F170536" w14:textId="77777777" w:rsidR="00183323" w:rsidRDefault="00B72447">
    <w:pPr>
      <w:pStyle w:val="Jalus"/>
      <w:tabs>
        <w:tab w:val="clear" w:pos="4153"/>
        <w:tab w:val="left" w:pos="709"/>
        <w:tab w:val="left" w:pos="3544"/>
        <w:tab w:val="left" w:pos="4253"/>
        <w:tab w:val="left" w:pos="6237"/>
      </w:tabs>
    </w:pPr>
    <w:r>
      <w:tab/>
      <w:t>Postiaadress                    Reg.nr         77000269                            SEB Pank</w:t>
    </w:r>
  </w:p>
  <w:p w14:paraId="312FE1ED" w14:textId="77777777" w:rsidR="00183323" w:rsidRDefault="00B72447">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14FB1DF0" w14:textId="77777777" w:rsidR="00183323" w:rsidRDefault="00B72447">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0B835B1" w14:textId="77777777" w:rsidR="00183323" w:rsidRDefault="00B72447">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743BC" w14:textId="77777777" w:rsidR="00E43234" w:rsidRDefault="00E43234">
      <w:r>
        <w:separator/>
      </w:r>
    </w:p>
  </w:footnote>
  <w:footnote w:type="continuationSeparator" w:id="0">
    <w:p w14:paraId="44D1824F" w14:textId="77777777" w:rsidR="00E43234" w:rsidRDefault="00E43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274D6" w14:textId="77777777" w:rsidR="00183323" w:rsidRDefault="0018332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11F5" w14:textId="77777777" w:rsidR="00183323" w:rsidRDefault="00B72447">
    <w:pPr>
      <w:pStyle w:val="Pis"/>
    </w:pPr>
    <w:r>
      <w:rPr>
        <w:noProof/>
      </w:rPr>
      <w:drawing>
        <wp:anchor distT="0" distB="0" distL="0" distR="0" simplePos="0" relativeHeight="2" behindDoc="1" locked="0" layoutInCell="1" allowOverlap="1" wp14:anchorId="284D8EDC" wp14:editId="426E65AA">
          <wp:simplePos x="0" y="0"/>
          <wp:positionH relativeFrom="column">
            <wp:posOffset>2156460</wp:posOffset>
          </wp:positionH>
          <wp:positionV relativeFrom="paragraph">
            <wp:posOffset>134620</wp:posOffset>
          </wp:positionV>
          <wp:extent cx="762635" cy="838835"/>
          <wp:effectExtent l="0" t="0" r="0" b="0"/>
          <wp:wrapNone/>
          <wp:docPr id="1" name="pi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1"/>
                  <pic:cNvPicPr>
                    <a:picLocks noChangeAspect="1" noChangeArrowheads="1"/>
                  </pic:cNvPicPr>
                </pic:nvPicPr>
                <pic:blipFill>
                  <a:blip r:embed="rId1"/>
                  <a:stretch>
                    <a:fillRect/>
                  </a:stretch>
                </pic:blipFill>
                <pic:spPr bwMode="auto">
                  <a:xfrm>
                    <a:off x="0" y="0"/>
                    <a:ext cx="762635" cy="838835"/>
                  </a:xfrm>
                  <a:prstGeom prst="rect">
                    <a:avLst/>
                  </a:prstGeom>
                </pic:spPr>
              </pic:pic>
            </a:graphicData>
          </a:graphic>
        </wp:anchor>
      </w:drawing>
    </w:r>
  </w:p>
  <w:p w14:paraId="39259562" w14:textId="77777777" w:rsidR="00183323" w:rsidRDefault="00183323">
    <w:pPr>
      <w:pStyle w:val="Pis"/>
      <w:jc w:val="center"/>
      <w:rPr>
        <w:sz w:val="40"/>
      </w:rPr>
    </w:pPr>
  </w:p>
  <w:p w14:paraId="71E09EFA" w14:textId="77777777" w:rsidR="00183323" w:rsidRDefault="00183323">
    <w:pPr>
      <w:pStyle w:val="Pis"/>
      <w:jc w:val="center"/>
      <w:rPr>
        <w:sz w:val="40"/>
      </w:rPr>
    </w:pPr>
  </w:p>
  <w:p w14:paraId="513FCD83" w14:textId="77777777" w:rsidR="00183323" w:rsidRDefault="00183323">
    <w:pPr>
      <w:pStyle w:val="Pis"/>
      <w:jc w:val="center"/>
      <w:rPr>
        <w:sz w:val="32"/>
        <w:szCs w:val="32"/>
      </w:rPr>
    </w:pPr>
  </w:p>
  <w:p w14:paraId="17BBFBA0" w14:textId="77777777" w:rsidR="00183323" w:rsidRDefault="00B72447">
    <w:pPr>
      <w:pStyle w:val="Pis"/>
      <w:rPr>
        <w:sz w:val="40"/>
      </w:rPr>
    </w:pPr>
    <w:r>
      <w:rPr>
        <w:sz w:val="40"/>
      </w:rPr>
      <w:tab/>
      <w:t>HÄÄDEMEESTE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D1B60"/>
    <w:multiLevelType w:val="hybridMultilevel"/>
    <w:tmpl w:val="B324F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65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23"/>
    <w:rsid w:val="00053057"/>
    <w:rsid w:val="000E12DB"/>
    <w:rsid w:val="00183323"/>
    <w:rsid w:val="001879F6"/>
    <w:rsid w:val="001C0EC6"/>
    <w:rsid w:val="002708D2"/>
    <w:rsid w:val="002D54F4"/>
    <w:rsid w:val="003447BA"/>
    <w:rsid w:val="00363EF8"/>
    <w:rsid w:val="004415E8"/>
    <w:rsid w:val="0044720E"/>
    <w:rsid w:val="004833FB"/>
    <w:rsid w:val="004C7ABC"/>
    <w:rsid w:val="004D1664"/>
    <w:rsid w:val="0067126A"/>
    <w:rsid w:val="006D5A2A"/>
    <w:rsid w:val="00733CBB"/>
    <w:rsid w:val="007752CA"/>
    <w:rsid w:val="00986C84"/>
    <w:rsid w:val="009F6888"/>
    <w:rsid w:val="00A5149B"/>
    <w:rsid w:val="00B72447"/>
    <w:rsid w:val="00C94D56"/>
    <w:rsid w:val="00D33785"/>
    <w:rsid w:val="00D76980"/>
    <w:rsid w:val="00DB4D9C"/>
    <w:rsid w:val="00E43234"/>
    <w:rsid w:val="00E436DF"/>
    <w:rsid w:val="00F6441F"/>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670B"/>
  <w15:docId w15:val="{EDF3D6DA-104F-4A30-A27C-EBBB0753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perlink">
    <w:name w:val="Hyperlink"/>
    <w:basedOn w:val="Liguvaikefont"/>
    <w:uiPriority w:val="99"/>
    <w:unhideWhenUsed/>
    <w:locked/>
    <w:rsid w:val="00053057"/>
    <w:rPr>
      <w:color w:val="0563C1" w:themeColor="hyperlink"/>
      <w:u w:val="single"/>
    </w:rPr>
  </w:style>
  <w:style w:type="paragraph" w:styleId="Loendilik">
    <w:name w:val="List Paragraph"/>
    <w:basedOn w:val="Normaallaad"/>
    <w:uiPriority w:val="34"/>
    <w:qFormat/>
    <w:rsid w:val="00DB4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Pealkiri</vt:lpstr>
      </vt:variant>
      <vt:variant>
        <vt:i4>1</vt:i4>
      </vt:variant>
    </vt:vector>
  </HeadingPairs>
  <TitlesOfParts>
    <vt:vector size="1" baseType="lpstr">
      <vt:lpstr/>
    </vt:vector>
  </TitlesOfParts>
  <Company>Tahkuranna Vallavalitsus</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Reinson</dc:creator>
  <dc:description/>
  <cp:lastModifiedBy>Marie Reinson</cp:lastModifiedBy>
  <cp:revision>5</cp:revision>
  <cp:lastPrinted>2019-12-20T06:53:00Z</cp:lastPrinted>
  <dcterms:created xsi:type="dcterms:W3CDTF">2025-04-22T14:26:00Z</dcterms:created>
  <dcterms:modified xsi:type="dcterms:W3CDTF">2025-04-23T06:08:00Z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